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0D9646FD" w:rsidR="006C2C14" w:rsidRDefault="00953602" w:rsidP="00D441F5">
      <w:pPr>
        <w:pStyle w:val="Heading4"/>
        <w:ind w:right="-7"/>
      </w:pPr>
      <w:r>
        <w:t>1</w:t>
      </w:r>
      <w:r w:rsidR="00F371F7">
        <w:t>1</w:t>
      </w:r>
      <w:r>
        <w:t>:00 AM</w:t>
      </w:r>
      <w:r w:rsidR="004D60D2">
        <w:t xml:space="preserve"> </w:t>
      </w:r>
      <w:r w:rsidR="00F371F7">
        <w:t>Saturday</w:t>
      </w:r>
      <w:r w:rsidR="00B00728">
        <w:t xml:space="preserve">, </w:t>
      </w:r>
      <w:r w:rsidR="00F371F7">
        <w:t>March 9</w:t>
      </w:r>
      <w:r w:rsidR="00F371F7" w:rsidRPr="00F371F7">
        <w:rPr>
          <w:vertAlign w:val="superscript"/>
        </w:rPr>
        <w:t>th</w:t>
      </w:r>
      <w:r w:rsidR="00651FA2">
        <w:t>, 202</w:t>
      </w:r>
      <w:r w:rsidR="00D414DC">
        <w:t>4</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698B3603" w14:textId="77777777" w:rsidR="00F371F7" w:rsidRDefault="0065253E" w:rsidP="00F371F7">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5EC73FB9" w14:textId="49A211A1" w:rsidR="002D41B1" w:rsidRPr="00F371F7" w:rsidRDefault="00E026C4" w:rsidP="00F371F7">
      <w:pPr>
        <w:numPr>
          <w:ilvl w:val="0"/>
          <w:numId w:val="21"/>
        </w:numPr>
        <w:spacing w:after="160"/>
        <w:ind w:right="-7"/>
        <w:rPr>
          <w:b/>
        </w:rPr>
      </w:pPr>
      <w:r w:rsidRPr="00F371F7">
        <w:rPr>
          <w:b/>
        </w:rPr>
        <w:t>Consent Schedule</w:t>
      </w:r>
    </w:p>
    <w:p w14:paraId="1CE47FDD" w14:textId="20F2097E"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F371F7">
        <w:t>February</w:t>
      </w:r>
      <w:r w:rsidR="00674A6E">
        <w:t xml:space="preserve"> </w:t>
      </w:r>
      <w:r w:rsidR="0049324A" w:rsidRPr="006A59DF">
        <w:t>regular meeting</w:t>
      </w:r>
    </w:p>
    <w:p w14:paraId="2AC0621B" w14:textId="61F89F9D" w:rsidR="005D6015" w:rsidRDefault="0049324A" w:rsidP="005D601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F371F7">
        <w:t>February</w:t>
      </w:r>
    </w:p>
    <w:p w14:paraId="0CCD5A16" w14:textId="77777777" w:rsidR="005D6015" w:rsidRDefault="005D6015" w:rsidP="005D6015">
      <w:pPr>
        <w:spacing w:after="240"/>
        <w:ind w:right="-7"/>
      </w:pPr>
    </w:p>
    <w:p w14:paraId="19751BD3" w14:textId="0AE7D7FB" w:rsidR="00307624" w:rsidRDefault="005D6015" w:rsidP="005D6015">
      <w:pPr>
        <w:pStyle w:val="ListParagraph"/>
        <w:numPr>
          <w:ilvl w:val="0"/>
          <w:numId w:val="41"/>
        </w:numPr>
        <w:spacing w:before="240" w:after="240"/>
        <w:ind w:right="-7"/>
        <w:rPr>
          <w:b/>
        </w:rPr>
      </w:pPr>
      <w:r>
        <w:rPr>
          <w:b/>
        </w:rPr>
        <w:t>Discussion and Election of New Officers for the Board of Directors for 2024-2025</w:t>
      </w:r>
    </w:p>
    <w:p w14:paraId="16787392" w14:textId="77777777" w:rsidR="005D6015" w:rsidRDefault="005D6015" w:rsidP="005D6015">
      <w:pPr>
        <w:pStyle w:val="ListParagraph"/>
        <w:spacing w:before="240" w:after="240"/>
        <w:ind w:left="360" w:right="-7"/>
        <w:rPr>
          <w:b/>
        </w:rPr>
      </w:pPr>
    </w:p>
    <w:p w14:paraId="19A52653" w14:textId="0307D8F1" w:rsidR="005D6015" w:rsidRPr="005D6015" w:rsidRDefault="005D6015" w:rsidP="005D6015">
      <w:pPr>
        <w:pStyle w:val="ListParagraph"/>
        <w:numPr>
          <w:ilvl w:val="0"/>
          <w:numId w:val="41"/>
        </w:numPr>
        <w:rPr>
          <w:b/>
        </w:rPr>
      </w:pPr>
      <w:r w:rsidRPr="005D6015">
        <w:rPr>
          <w:b/>
        </w:rPr>
        <w:t>Discussion and Appointment of Credentials Committee, HR Committee, Budget Committee and Executive Committee for 202</w:t>
      </w:r>
      <w:r>
        <w:rPr>
          <w:b/>
        </w:rPr>
        <w:t>4-2025</w:t>
      </w:r>
      <w:r w:rsidRPr="005D6015">
        <w:rPr>
          <w:b/>
        </w:rPr>
        <w:t>.</w:t>
      </w:r>
    </w:p>
    <w:p w14:paraId="7EFF050A" w14:textId="77777777" w:rsidR="005D6015" w:rsidRDefault="005D6015" w:rsidP="005D6015">
      <w:pPr>
        <w:pStyle w:val="ListParagraph"/>
        <w:spacing w:before="240" w:after="240"/>
        <w:ind w:left="360" w:right="-7"/>
        <w:rPr>
          <w:b/>
        </w:rPr>
      </w:pPr>
    </w:p>
    <w:p w14:paraId="3487B0BE" w14:textId="617BC836" w:rsidR="005D6015" w:rsidRDefault="005D6015" w:rsidP="005D6015">
      <w:pPr>
        <w:pStyle w:val="ListParagraph"/>
        <w:numPr>
          <w:ilvl w:val="0"/>
          <w:numId w:val="41"/>
        </w:numPr>
        <w:spacing w:before="240" w:after="240"/>
        <w:ind w:right="-7"/>
        <w:rPr>
          <w:b/>
        </w:rPr>
      </w:pPr>
      <w:r>
        <w:rPr>
          <w:b/>
        </w:rPr>
        <w:t>Discussion and Potential approval of statement of service by Biggs &amp; Mathews</w:t>
      </w:r>
    </w:p>
    <w:p w14:paraId="4E8C74F1" w14:textId="77777777" w:rsidR="00900468" w:rsidRPr="00900468" w:rsidRDefault="00900468" w:rsidP="00900468">
      <w:pPr>
        <w:pStyle w:val="ListParagraph"/>
        <w:rPr>
          <w:b/>
        </w:rPr>
      </w:pPr>
    </w:p>
    <w:p w14:paraId="3B733A32" w14:textId="2473F3DC" w:rsidR="00900468" w:rsidRDefault="00900468" w:rsidP="005D6015">
      <w:pPr>
        <w:pStyle w:val="ListParagraph"/>
        <w:numPr>
          <w:ilvl w:val="0"/>
          <w:numId w:val="41"/>
        </w:numPr>
        <w:spacing w:before="240" w:after="240"/>
        <w:ind w:right="-7"/>
        <w:rPr>
          <w:b/>
        </w:rPr>
      </w:pPr>
      <w:r>
        <w:rPr>
          <w:b/>
        </w:rPr>
        <w:t>Discussion and Potential Approval of Drain Line Replacement at Plant</w:t>
      </w:r>
    </w:p>
    <w:p w14:paraId="560FE27D" w14:textId="77777777" w:rsidR="005D6015" w:rsidRPr="005D6015" w:rsidRDefault="005D6015" w:rsidP="005D6015">
      <w:pPr>
        <w:pStyle w:val="ListParagraph"/>
        <w:rPr>
          <w:b/>
        </w:rPr>
      </w:pPr>
    </w:p>
    <w:p w14:paraId="1E91AFBF" w14:textId="42A33282" w:rsidR="005D6015" w:rsidRDefault="005D6015" w:rsidP="005D6015">
      <w:pPr>
        <w:pStyle w:val="ListParagraph"/>
        <w:numPr>
          <w:ilvl w:val="0"/>
          <w:numId w:val="41"/>
        </w:numPr>
        <w:spacing w:before="240" w:after="240"/>
        <w:ind w:right="-7"/>
        <w:rPr>
          <w:b/>
        </w:rPr>
      </w:pPr>
      <w:r>
        <w:rPr>
          <w:b/>
        </w:rPr>
        <w:t>Discussion and Review of Manager’s Report</w:t>
      </w:r>
    </w:p>
    <w:p w14:paraId="4E7350B3" w14:textId="77777777" w:rsidR="005D6015" w:rsidRDefault="005D6015" w:rsidP="005D6015">
      <w:pPr>
        <w:pStyle w:val="ListParagraph"/>
        <w:spacing w:before="240" w:after="240"/>
        <w:ind w:left="360" w:right="-7"/>
        <w:rPr>
          <w:b/>
        </w:rPr>
      </w:pPr>
    </w:p>
    <w:p w14:paraId="0E2A96E7" w14:textId="77777777" w:rsidR="005D6015" w:rsidRDefault="00257B9C" w:rsidP="005D6015">
      <w:pPr>
        <w:pStyle w:val="ListParagraph"/>
        <w:numPr>
          <w:ilvl w:val="0"/>
          <w:numId w:val="41"/>
        </w:numPr>
        <w:spacing w:before="240" w:after="240"/>
        <w:ind w:right="-7"/>
        <w:rPr>
          <w:b/>
        </w:rPr>
      </w:pPr>
      <w:r w:rsidRPr="005D6015">
        <w:rPr>
          <w:b/>
        </w:rPr>
        <w:t>Discussion of any items of interest, including topics for future board meetings</w:t>
      </w:r>
    </w:p>
    <w:p w14:paraId="12EBD637" w14:textId="77777777" w:rsidR="005D6015" w:rsidRPr="005D6015" w:rsidRDefault="005D6015" w:rsidP="005D6015">
      <w:pPr>
        <w:pStyle w:val="ListParagraph"/>
        <w:rPr>
          <w:b/>
        </w:rPr>
      </w:pPr>
    </w:p>
    <w:p w14:paraId="737453C5" w14:textId="579F1D0E" w:rsidR="00745DF6" w:rsidRPr="005D6015" w:rsidRDefault="00E94B7A" w:rsidP="005D6015">
      <w:pPr>
        <w:pStyle w:val="ListParagraph"/>
        <w:numPr>
          <w:ilvl w:val="0"/>
          <w:numId w:val="41"/>
        </w:numPr>
        <w:spacing w:before="240" w:after="240"/>
        <w:ind w:right="-7"/>
        <w:rPr>
          <w:b/>
        </w:rPr>
      </w:pPr>
      <w:r w:rsidRPr="005D6015">
        <w:rPr>
          <w:b/>
        </w:rPr>
        <w:t xml:space="preserve">Establish time, date, and location of the next meeting of the board – proposed for </w:t>
      </w:r>
      <w:r w:rsidR="00F371F7" w:rsidRPr="005D6015">
        <w:rPr>
          <w:b/>
        </w:rPr>
        <w:t>April 17</w:t>
      </w:r>
      <w:r w:rsidR="000A5C6F" w:rsidRPr="005D6015">
        <w:rPr>
          <w:b/>
        </w:rPr>
        <w:t>th</w:t>
      </w:r>
      <w:r w:rsidR="005A6564" w:rsidRPr="005D6015">
        <w:rPr>
          <w:b/>
        </w:rPr>
        <w:t>, 2024</w:t>
      </w:r>
      <w:r w:rsidR="00066BCA" w:rsidRPr="005D6015">
        <w:rPr>
          <w:b/>
        </w:rPr>
        <w:t xml:space="preserve"> at </w:t>
      </w:r>
      <w:r w:rsidR="00F80597" w:rsidRPr="005D6015">
        <w:rPr>
          <w:b/>
        </w:rPr>
        <w:t>10:00 A.M</w:t>
      </w:r>
      <w:r w:rsidR="00066BCA" w:rsidRPr="005D6015">
        <w:rPr>
          <w:b/>
        </w:rPr>
        <w:t>.</w:t>
      </w:r>
      <w:r w:rsidR="00B20597" w:rsidRPr="005D6015">
        <w:rPr>
          <w:b/>
        </w:rPr>
        <w:t xml:space="preserve"> at Possum Kingdom Water Supply Corporation Office, 1170 Willow Rd, Graford, Texas 76449</w:t>
      </w:r>
    </w:p>
    <w:p w14:paraId="7FC2E91A" w14:textId="77777777" w:rsidR="005D6015" w:rsidRDefault="00FC4C14" w:rsidP="005D6015">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3AF5B8E4" w:rsidR="00C16BCF" w:rsidRPr="005D6015" w:rsidRDefault="00C16BCF" w:rsidP="005D6015">
      <w:pPr>
        <w:pStyle w:val="ListParagraph"/>
        <w:numPr>
          <w:ilvl w:val="0"/>
          <w:numId w:val="43"/>
        </w:numPr>
        <w:spacing w:after="240"/>
        <w:ind w:right="-7"/>
        <w:rPr>
          <w:b/>
        </w:rPr>
      </w:pPr>
      <w:r w:rsidRPr="005D6015">
        <w:rPr>
          <w:b/>
        </w:rPr>
        <w:t>Adjourn</w:t>
      </w:r>
    </w:p>
    <w:sectPr w:rsidR="00C16BCF" w:rsidRPr="005D6015"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465"/>
    <w:multiLevelType w:val="hybridMultilevel"/>
    <w:tmpl w:val="E9F0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ED13F5"/>
    <w:multiLevelType w:val="hybridMultilevel"/>
    <w:tmpl w:val="B120A5FE"/>
    <w:lvl w:ilvl="0" w:tplc="9CEC8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51055"/>
    <w:multiLevelType w:val="hybridMultilevel"/>
    <w:tmpl w:val="D0C0F4D0"/>
    <w:lvl w:ilvl="0" w:tplc="9CEC8D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43454"/>
    <w:multiLevelType w:val="hybridMultilevel"/>
    <w:tmpl w:val="2CF8AE32"/>
    <w:lvl w:ilvl="0" w:tplc="E5A81DB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8"/>
  </w:num>
  <w:num w:numId="2" w16cid:durableId="463157879">
    <w:abstractNumId w:val="27"/>
  </w:num>
  <w:num w:numId="3" w16cid:durableId="1108088689">
    <w:abstractNumId w:val="3"/>
  </w:num>
  <w:num w:numId="4" w16cid:durableId="68698921">
    <w:abstractNumId w:val="17"/>
  </w:num>
  <w:num w:numId="5" w16cid:durableId="1432625855">
    <w:abstractNumId w:val="10"/>
  </w:num>
  <w:num w:numId="6" w16cid:durableId="1476677408">
    <w:abstractNumId w:val="39"/>
  </w:num>
  <w:num w:numId="7" w16cid:durableId="1505437734">
    <w:abstractNumId w:val="7"/>
  </w:num>
  <w:num w:numId="8" w16cid:durableId="1377049886">
    <w:abstractNumId w:val="19"/>
  </w:num>
  <w:num w:numId="9" w16cid:durableId="295531588">
    <w:abstractNumId w:val="21"/>
  </w:num>
  <w:num w:numId="10" w16cid:durableId="512887842">
    <w:abstractNumId w:val="0"/>
  </w:num>
  <w:num w:numId="11" w16cid:durableId="1818260282">
    <w:abstractNumId w:val="12"/>
  </w:num>
  <w:num w:numId="12" w16cid:durableId="1149981575">
    <w:abstractNumId w:val="1"/>
  </w:num>
  <w:num w:numId="13" w16cid:durableId="1244098272">
    <w:abstractNumId w:val="40"/>
  </w:num>
  <w:num w:numId="14" w16cid:durableId="1987927044">
    <w:abstractNumId w:val="33"/>
  </w:num>
  <w:num w:numId="15" w16cid:durableId="1936089735">
    <w:abstractNumId w:val="38"/>
  </w:num>
  <w:num w:numId="16" w16cid:durableId="1030688919">
    <w:abstractNumId w:val="24"/>
  </w:num>
  <w:num w:numId="17" w16cid:durableId="2032338855">
    <w:abstractNumId w:val="6"/>
  </w:num>
  <w:num w:numId="18" w16cid:durableId="1810170749">
    <w:abstractNumId w:val="8"/>
  </w:num>
  <w:num w:numId="19" w16cid:durableId="1052342137">
    <w:abstractNumId w:val="29"/>
  </w:num>
  <w:num w:numId="20" w16cid:durableId="627130016">
    <w:abstractNumId w:val="23"/>
  </w:num>
  <w:num w:numId="21" w16cid:durableId="1744523437">
    <w:abstractNumId w:val="32"/>
  </w:num>
  <w:num w:numId="22" w16cid:durableId="1676615798">
    <w:abstractNumId w:val="28"/>
  </w:num>
  <w:num w:numId="23" w16cid:durableId="1433818029">
    <w:abstractNumId w:val="9"/>
  </w:num>
  <w:num w:numId="24" w16cid:durableId="414596151">
    <w:abstractNumId w:val="31"/>
  </w:num>
  <w:num w:numId="25" w16cid:durableId="719937789">
    <w:abstractNumId w:val="34"/>
  </w:num>
  <w:num w:numId="26" w16cid:durableId="970210908">
    <w:abstractNumId w:val="2"/>
  </w:num>
  <w:num w:numId="27" w16cid:durableId="707684140">
    <w:abstractNumId w:val="30"/>
  </w:num>
  <w:num w:numId="28" w16cid:durableId="840699282">
    <w:abstractNumId w:val="37"/>
  </w:num>
  <w:num w:numId="29" w16cid:durableId="2073965285">
    <w:abstractNumId w:val="42"/>
  </w:num>
  <w:num w:numId="30" w16cid:durableId="1235776351">
    <w:abstractNumId w:val="16"/>
  </w:num>
  <w:num w:numId="31" w16cid:durableId="504319329">
    <w:abstractNumId w:val="11"/>
  </w:num>
  <w:num w:numId="32" w16cid:durableId="30618568">
    <w:abstractNumId w:val="35"/>
  </w:num>
  <w:num w:numId="33" w16cid:durableId="1512448892">
    <w:abstractNumId w:val="15"/>
  </w:num>
  <w:num w:numId="34" w16cid:durableId="1247346968">
    <w:abstractNumId w:val="26"/>
  </w:num>
  <w:num w:numId="35" w16cid:durableId="1312372869">
    <w:abstractNumId w:val="13"/>
  </w:num>
  <w:num w:numId="36" w16cid:durableId="234976571">
    <w:abstractNumId w:val="36"/>
  </w:num>
  <w:num w:numId="37" w16cid:durableId="254091908">
    <w:abstractNumId w:val="14"/>
  </w:num>
  <w:num w:numId="38" w16cid:durableId="933591687">
    <w:abstractNumId w:val="4"/>
  </w:num>
  <w:num w:numId="39" w16cid:durableId="1994601256">
    <w:abstractNumId w:val="20"/>
  </w:num>
  <w:num w:numId="40" w16cid:durableId="1377852876">
    <w:abstractNumId w:val="5"/>
  </w:num>
  <w:num w:numId="41" w16cid:durableId="1345286407">
    <w:abstractNumId w:val="25"/>
  </w:num>
  <w:num w:numId="42" w16cid:durableId="1901090469">
    <w:abstractNumId w:val="22"/>
  </w:num>
  <w:num w:numId="43" w16cid:durableId="208197423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27F6"/>
    <w:rsid w:val="000A5C6F"/>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4C8D"/>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2C39"/>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3002"/>
    <w:rsid w:val="00566509"/>
    <w:rsid w:val="0057006E"/>
    <w:rsid w:val="00573834"/>
    <w:rsid w:val="005741A9"/>
    <w:rsid w:val="0057492A"/>
    <w:rsid w:val="00581D7C"/>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A6564"/>
    <w:rsid w:val="005B1E5D"/>
    <w:rsid w:val="005B427A"/>
    <w:rsid w:val="005B510A"/>
    <w:rsid w:val="005B5FEB"/>
    <w:rsid w:val="005C2157"/>
    <w:rsid w:val="005C2493"/>
    <w:rsid w:val="005C41C9"/>
    <w:rsid w:val="005C68C9"/>
    <w:rsid w:val="005C6F80"/>
    <w:rsid w:val="005D10FE"/>
    <w:rsid w:val="005D25D6"/>
    <w:rsid w:val="005D6015"/>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74A6E"/>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1E20"/>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468"/>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E62E4"/>
    <w:rsid w:val="009F2E02"/>
    <w:rsid w:val="009F2F2A"/>
    <w:rsid w:val="009F332D"/>
    <w:rsid w:val="00A02DE9"/>
    <w:rsid w:val="00A03F3E"/>
    <w:rsid w:val="00A0474E"/>
    <w:rsid w:val="00A0684B"/>
    <w:rsid w:val="00A12D8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87C3B"/>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60F6"/>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23B17"/>
    <w:rsid w:val="00D301B6"/>
    <w:rsid w:val="00D30760"/>
    <w:rsid w:val="00D3252D"/>
    <w:rsid w:val="00D36912"/>
    <w:rsid w:val="00D414DC"/>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86B5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371F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4</cp:revision>
  <cp:lastPrinted>2023-11-08T18:36:00Z</cp:lastPrinted>
  <dcterms:created xsi:type="dcterms:W3CDTF">2024-03-05T14:09:00Z</dcterms:created>
  <dcterms:modified xsi:type="dcterms:W3CDTF">2024-03-06T17:09:00Z</dcterms:modified>
</cp:coreProperties>
</file>